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1506257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65491F93" w14:textId="77777777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656704" behindDoc="0" locked="0" layoutInCell="1" allowOverlap="1" wp14:anchorId="6993DC3D" wp14:editId="6874F7C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5C9C294A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2480E502" w14:textId="2C027D2A" w:rsidR="00324D04" w:rsidRDefault="005C2EC8" w:rsidP="00324D04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324D04"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324D04" w:rsidRPr="002D15FB">
              <w:rPr>
                <w:rFonts w:asciiTheme="minorHAnsi" w:hAnsiTheme="minorHAnsi" w:cstheme="minorHAnsi"/>
                <w:b/>
                <w:bCs/>
                <w:color w:val="21517E"/>
              </w:rPr>
              <w:t>2</w:t>
            </w:r>
            <w:r w:rsidR="008F5077">
              <w:rPr>
                <w:rFonts w:asciiTheme="minorHAnsi" w:hAnsiTheme="minorHAnsi" w:cstheme="minorHAnsi"/>
                <w:b/>
                <w:bCs/>
                <w:color w:val="21517E"/>
              </w:rPr>
              <w:t>5</w:t>
            </w:r>
            <w:r w:rsidR="00324D04" w:rsidRPr="00CF50A2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324D04" w:rsidRPr="00357F9B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324D04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6</w:t>
            </w:r>
            <w:r w:rsidR="00324D04" w:rsidRPr="00CF50A2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324D04" w:rsidRPr="00357F9B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6</w:t>
            </w:r>
          </w:p>
          <w:p w14:paraId="0A37501D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26AE0531" w14:textId="77777777" w:rsidR="00324D04" w:rsidRDefault="00324D04" w:rsidP="00324D04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 СІЛЬСЬКОГОСПОДАРСЬКОЇ ПРОДУКЦІЇ </w:t>
            </w:r>
          </w:p>
          <w:p w14:paraId="7D09E3B1" w14:textId="77777777" w:rsidR="00324D04" w:rsidRPr="00272F45" w:rsidRDefault="00324D04" w:rsidP="00324D04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bCs/>
                <w:i/>
                <w:iCs/>
                <w:color w:val="DC9529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в Івано-Франківській  </w:t>
            </w:r>
            <w:r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за  січень</w:t>
            </w:r>
            <w:r w:rsidRPr="00BE2EC6">
              <w:rPr>
                <w:rFonts w:asciiTheme="minorHAnsi" w:hAnsiTheme="minorHAnsi" w:cstheme="minorHAnsi"/>
                <w:bCs/>
                <w:i/>
                <w:iCs/>
                <w:color w:val="DC9529"/>
                <w:lang w:val="ru-RU"/>
              </w:rPr>
              <w:t>–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травень 202</w:t>
            </w:r>
            <w:r w:rsidRPr="00C03D01">
              <w:rPr>
                <w:rFonts w:asciiTheme="minorHAnsi" w:hAnsiTheme="minorHAnsi" w:cstheme="minorHAnsi"/>
                <w:bCs/>
                <w:i/>
                <w:iCs/>
                <w:color w:val="DC9529"/>
                <w:lang w:val="ru-RU"/>
              </w:rPr>
              <w:t>6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  <w:p w14:paraId="5DAB6C7B" w14:textId="77777777" w:rsidR="007A2215" w:rsidRPr="00AB3E99" w:rsidRDefault="007A2215" w:rsidP="00272F45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17A22B01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6A52BBE0" wp14:editId="02FE62C3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2EE01DB7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02EB378F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547F2396" w14:textId="77777777" w:rsidR="00324D04" w:rsidRDefault="00324D04" w:rsidP="00324D04">
            <w:pPr>
              <w:pStyle w:val="--121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14:paraId="2C85221C" w14:textId="77777777" w:rsidR="00324D04" w:rsidRPr="002530AB" w:rsidRDefault="00324D04" w:rsidP="00324D04">
            <w:pPr>
              <w:pStyle w:val="--121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в</w:t>
            </w:r>
            <w:r w:rsidRPr="002530AB">
              <w:rPr>
                <w:sz w:val="20"/>
                <w:szCs w:val="20"/>
                <w:lang w:eastAsia="uk-UA"/>
              </w:rPr>
              <w:t xml:space="preserve"> </w:t>
            </w:r>
            <w:r w:rsidRPr="0054685E">
              <w:rPr>
                <w:sz w:val="20"/>
                <w:szCs w:val="20"/>
                <w:lang w:eastAsia="uk-UA"/>
              </w:rPr>
              <w:t>Івано-Франківській</w:t>
            </w:r>
            <w:r w:rsidRPr="0081152A">
              <w:rPr>
                <w:sz w:val="20"/>
                <w:szCs w:val="20"/>
                <w:lang w:eastAsia="uk-UA"/>
              </w:rPr>
              <w:t xml:space="preserve"> </w:t>
            </w:r>
            <w:r w:rsidRPr="002530AB">
              <w:rPr>
                <w:sz w:val="20"/>
                <w:szCs w:val="20"/>
                <w:lang w:eastAsia="uk-UA"/>
              </w:rPr>
              <w:t xml:space="preserve"> області</w:t>
            </w:r>
          </w:p>
          <w:p w14:paraId="0A7A663D" w14:textId="77777777" w:rsidR="00324D04" w:rsidRPr="0054685E" w:rsidRDefault="00324D04" w:rsidP="00324D04">
            <w:pPr>
              <w:rPr>
                <w:rFonts w:asciiTheme="majorHAnsi" w:hAnsiTheme="majorHAnsi" w:cstheme="majorHAnsi"/>
                <w:color w:val="1F4E79" w:themeColor="accent5" w:themeShade="80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6CA18244" wp14:editId="0B0F5242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Pr="0081152A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ifstat.gov.ua</w:t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4B0F260" w14:textId="77777777" w:rsidR="00324D04" w:rsidRPr="0054685E" w:rsidRDefault="00324D04" w:rsidP="00324D04">
            <w:pPr>
              <w:ind w:left="176" w:right="-195"/>
              <w:rPr>
                <w:color w:val="1F4E79" w:themeColor="accent5" w:themeShade="80"/>
              </w:rPr>
            </w:pPr>
            <w:r w:rsidRPr="0054685E">
              <w:rPr>
                <w:rFonts w:asciiTheme="majorHAnsi" w:hAnsiTheme="majorHAnsi" w:cstheme="majorHAnsi"/>
                <w:noProof/>
                <w:color w:val="1F4E79" w:themeColor="accent5" w:themeShade="80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65D362A6" wp14:editId="797C6EBD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  <w:r w:rsidRPr="0054685E">
              <w:rPr>
                <w:rFonts w:ascii="Calibri" w:hAnsi="Calibri"/>
                <w:i/>
                <w:color w:val="1F4E79" w:themeColor="accent5" w:themeShade="80"/>
              </w:rPr>
              <w:t xml:space="preserve"> </w:t>
            </w:r>
            <w:r w:rsidRPr="0081152A">
              <w:rPr>
                <w:rStyle w:val="af1"/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ifgus@ifstat.gov.ua</w:t>
            </w:r>
            <w:r w:rsidRPr="0054685E">
              <w:rPr>
                <w:rStyle w:val="af1"/>
                <w:rFonts w:asciiTheme="majorHAnsi" w:hAnsiTheme="majorHAnsi" w:cstheme="majorHAnsi"/>
                <w:i w:val="0"/>
                <w:iCs w:val="0"/>
                <w:color w:val="1F4E79" w:themeColor="accent5" w:themeShade="8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5627548" w14:textId="634F19E6" w:rsidR="005C2EC8" w:rsidRPr="00E94112" w:rsidRDefault="00324D04" w:rsidP="00324D04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5B15334" wp14:editId="6ED1C62F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 +38 (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0342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75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24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81152A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77</w:t>
            </w:r>
          </w:p>
        </w:tc>
      </w:tr>
    </w:tbl>
    <w:p w14:paraId="6A05A809" w14:textId="77777777" w:rsidR="00846C6B" w:rsidRDefault="00846C6B" w:rsidP="00111992">
      <w:pPr>
        <w:pStyle w:val="--12"/>
      </w:pPr>
    </w:p>
    <w:p w14:paraId="5A39BBE3" w14:textId="77777777" w:rsidR="00A55132" w:rsidRDefault="00A55132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14:paraId="568522EE" w14:textId="77777777" w:rsidR="00324D04" w:rsidRDefault="00324D04" w:rsidP="00324D0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50086E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в </w:t>
      </w:r>
      <w:r>
        <w:rPr>
          <w:rFonts w:ascii="Calibri" w:hAnsi="Calibri" w:cs="Calibri"/>
          <w:color w:val="1F4E79" w:themeColor="accent5" w:themeShade="80"/>
        </w:rPr>
        <w:t>січні</w:t>
      </w:r>
      <w:r w:rsidRPr="00BE2EC6">
        <w:rPr>
          <w:rFonts w:ascii="Calibri" w:hAnsi="Calibri" w:cs="Calibri"/>
          <w:color w:val="1F4E79" w:themeColor="accent5" w:themeShade="80"/>
        </w:rPr>
        <w:t>–</w:t>
      </w:r>
      <w:r>
        <w:rPr>
          <w:rFonts w:ascii="Calibri" w:hAnsi="Calibri" w:cs="Calibri"/>
          <w:color w:val="1F4E79" w:themeColor="accent5" w:themeShade="80"/>
        </w:rPr>
        <w:t xml:space="preserve">травні 2026р. порівняно </w:t>
      </w:r>
      <w:r w:rsidRPr="0050086E">
        <w:rPr>
          <w:rFonts w:ascii="Calibri" w:hAnsi="Calibri" w:cs="Calibri"/>
          <w:color w:val="1F4E79" w:themeColor="accent5" w:themeShade="80"/>
        </w:rPr>
        <w:t>із січнем</w:t>
      </w:r>
      <w:r w:rsidRPr="00BE2EC6">
        <w:rPr>
          <w:rFonts w:ascii="Calibri" w:hAnsi="Calibri" w:cs="Calibri"/>
          <w:color w:val="1F4E79" w:themeColor="accent5" w:themeShade="80"/>
        </w:rPr>
        <w:t>–</w:t>
      </w:r>
      <w:r>
        <w:rPr>
          <w:rFonts w:ascii="Calibri" w:hAnsi="Calibri" w:cs="Calibri"/>
          <w:color w:val="1F4E79" w:themeColor="accent5" w:themeShade="80"/>
        </w:rPr>
        <w:t xml:space="preserve">травнем </w:t>
      </w:r>
      <w:r w:rsidRPr="0050086E">
        <w:rPr>
          <w:rFonts w:ascii="Calibri" w:hAnsi="Calibri" w:cs="Calibri"/>
          <w:color w:val="1F4E79" w:themeColor="accent5" w:themeShade="80"/>
        </w:rPr>
        <w:t>202</w:t>
      </w:r>
      <w:r>
        <w:rPr>
          <w:rFonts w:ascii="Calibri" w:hAnsi="Calibri" w:cs="Calibri"/>
          <w:color w:val="1F4E79" w:themeColor="accent5" w:themeShade="80"/>
        </w:rPr>
        <w:t>5</w:t>
      </w:r>
      <w:r w:rsidRPr="0050086E">
        <w:rPr>
          <w:rFonts w:ascii="Calibri" w:hAnsi="Calibri" w:cs="Calibri"/>
          <w:color w:val="1F4E79" w:themeColor="accent5" w:themeShade="80"/>
        </w:rPr>
        <w:t>р</w:t>
      </w:r>
      <w:r>
        <w:rPr>
          <w:rFonts w:ascii="Calibri" w:hAnsi="Calibri" w:cs="Calibri"/>
          <w:color w:val="1F4E79" w:themeColor="accent5" w:themeShade="80"/>
        </w:rPr>
        <w:t>.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>
        <w:rPr>
          <w:rFonts w:ascii="Calibri" w:hAnsi="Calibri" w:cs="Calibri"/>
          <w:color w:val="1F4E79" w:themeColor="accent5" w:themeShade="80"/>
        </w:rPr>
        <w:t>зменшився</w:t>
      </w:r>
      <w:r w:rsidRPr="0050086E">
        <w:rPr>
          <w:rFonts w:ascii="Calibri" w:hAnsi="Calibri" w:cs="Calibri"/>
          <w:color w:val="1F4E79" w:themeColor="accent5" w:themeShade="80"/>
        </w:rPr>
        <w:t xml:space="preserve"> на </w:t>
      </w:r>
      <w:r>
        <w:rPr>
          <w:rFonts w:ascii="Calibri" w:hAnsi="Calibri" w:cs="Calibri"/>
          <w:color w:val="1F4E79" w:themeColor="accent5" w:themeShade="80"/>
        </w:rPr>
        <w:t>5</w:t>
      </w:r>
      <w:r w:rsidRPr="00C7446A">
        <w:rPr>
          <w:rFonts w:ascii="Calibri" w:hAnsi="Calibri" w:cs="Calibri"/>
          <w:color w:val="1F4E79" w:themeColor="accent5" w:themeShade="80"/>
        </w:rPr>
        <w:t>,1</w:t>
      </w:r>
      <w:r w:rsidRPr="0050086E">
        <w:rPr>
          <w:rFonts w:ascii="Calibri" w:hAnsi="Calibri" w:cs="Calibri"/>
          <w:color w:val="1F4E79" w:themeColor="accent5" w:themeShade="80"/>
        </w:rPr>
        <w:t>%.</w:t>
      </w:r>
    </w:p>
    <w:p w14:paraId="41C8F396" w14:textId="77777777" w:rsidR="00AE21C4" w:rsidRPr="00353E37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14:paraId="367D7073" w14:textId="77777777" w:rsidR="00D91788" w:rsidRPr="00743748" w:rsidRDefault="00D91788" w:rsidP="00D91788">
      <w:pPr>
        <w:spacing w:before="60" w:line="228" w:lineRule="auto"/>
        <w:jc w:val="center"/>
        <w:rPr>
          <w:rFonts w:ascii="Calibri" w:hAnsi="Calibri"/>
          <w:color w:val="DB9528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</w:t>
      </w:r>
      <w:r w:rsidRPr="00A12666">
        <w:rPr>
          <w:rFonts w:ascii="Calibri" w:hAnsi="Calibri" w:cs="Arial"/>
          <w:b/>
          <w:color w:val="DC9529"/>
          <w:lang w:val="ru-RU"/>
        </w:rPr>
        <w:t xml:space="preserve"> </w:t>
      </w:r>
    </w:p>
    <w:p w14:paraId="6B52D1B3" w14:textId="77777777" w:rsidR="00D91788" w:rsidRPr="00A24C8A" w:rsidRDefault="00D91788" w:rsidP="00D91788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  <w:r>
        <w:rPr>
          <w:rFonts w:ascii="Calibri" w:hAnsi="Calibri"/>
          <w:color w:val="22517D"/>
          <w:lang w:val="ru-RU"/>
        </w:rPr>
        <w:t xml:space="preserve">, </w:t>
      </w:r>
      <w:proofErr w:type="spellStart"/>
      <w:r>
        <w:rPr>
          <w:rFonts w:ascii="Calibri" w:hAnsi="Calibri"/>
          <w:color w:val="22517D"/>
          <w:lang w:val="ru-RU"/>
        </w:rPr>
        <w:t>наростаючим</w:t>
      </w:r>
      <w:proofErr w:type="spellEnd"/>
      <w:r>
        <w:rPr>
          <w:rFonts w:ascii="Calibri" w:hAnsi="Calibri"/>
          <w:color w:val="22517D"/>
          <w:lang w:val="ru-RU"/>
        </w:rPr>
        <w:t xml:space="preserve"> </w:t>
      </w:r>
      <w:proofErr w:type="spellStart"/>
      <w:r>
        <w:rPr>
          <w:rFonts w:ascii="Calibri" w:hAnsi="Calibri"/>
          <w:color w:val="22517D"/>
          <w:lang w:val="ru-RU"/>
        </w:rPr>
        <w:t>підсумком</w:t>
      </w:r>
      <w:proofErr w:type="spellEnd"/>
    </w:p>
    <w:p w14:paraId="72A3D3EC" w14:textId="77777777" w:rsidR="00D91788" w:rsidRPr="00A24C8A" w:rsidRDefault="00D91788" w:rsidP="00D91788">
      <w:pPr>
        <w:spacing w:line="204" w:lineRule="auto"/>
        <w:jc w:val="center"/>
        <w:rPr>
          <w:rFonts w:ascii="Calibri" w:hAnsi="Calibri" w:cs="Calibri"/>
          <w:i/>
          <w:color w:val="7B7B7B" w:themeColor="accent3" w:themeShade="BF"/>
          <w:sz w:val="20"/>
          <w:szCs w:val="20"/>
          <w:lang w:val="ru-RU"/>
        </w:rPr>
      </w:pPr>
    </w:p>
    <w:p w14:paraId="049F31CB" w14:textId="59DD3C27" w:rsidR="00D91788" w:rsidRPr="00A24C8A" w:rsidRDefault="005F5F61" w:rsidP="00D91788">
      <w:pPr>
        <w:spacing w:line="204" w:lineRule="auto"/>
        <w:jc w:val="center"/>
        <w:rPr>
          <w:rFonts w:ascii="Calibri" w:hAnsi="Calibri" w:cs="Calibri"/>
          <w:i/>
          <w:color w:val="7B7B7B" w:themeColor="accent3" w:themeShade="BF"/>
          <w:sz w:val="20"/>
          <w:szCs w:val="20"/>
          <w:lang w:val="ru-RU"/>
        </w:rPr>
      </w:pPr>
      <w:r w:rsidRPr="007927C5">
        <w:rPr>
          <w:rFonts w:ascii="Calibri" w:hAnsi="Calibri" w:cs="Arial"/>
          <w:b/>
          <w:noProof/>
          <w:color w:val="885A16"/>
          <w:lang w:eastAsia="uk-UA"/>
          <w14:ligatures w14:val="standardContextual"/>
        </w:rPr>
        <w:drawing>
          <wp:inline distT="0" distB="0" distL="0" distR="0" wp14:anchorId="175977F1" wp14:editId="1F4ADE21">
            <wp:extent cx="6120130" cy="2200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486C05" w14:textId="77777777" w:rsidR="00D91788" w:rsidRDefault="00D91788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  <w:lang w:val="ru-RU"/>
        </w:rPr>
      </w:pPr>
    </w:p>
    <w:p w14:paraId="16386637" w14:textId="77777777" w:rsidR="00702B51" w:rsidRPr="00A24C8A" w:rsidRDefault="00702B51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  <w:lang w:val="ru-RU"/>
        </w:rPr>
      </w:pPr>
    </w:p>
    <w:p w14:paraId="16BEEAE5" w14:textId="50F61570"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14:paraId="11AD41C3" w14:textId="77777777"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</w:p>
    <w:p w14:paraId="3CF2D8B6" w14:textId="77777777" w:rsidR="00F0310C" w:rsidRDefault="00F0310C" w:rsidP="00FF22F8">
      <w:pPr>
        <w:tabs>
          <w:tab w:val="left" w:pos="7440"/>
        </w:tabs>
        <w:spacing w:line="204" w:lineRule="auto"/>
        <w:jc w:val="center"/>
        <w:rPr>
          <w:rFonts w:ascii="Calibri" w:hAnsi="Calibri" w:cs="Calibri"/>
          <w:i/>
          <w:color w:val="385623" w:themeColor="accent6" w:themeShade="80"/>
          <w:sz w:val="20"/>
          <w:szCs w:val="20"/>
        </w:rPr>
      </w:pPr>
    </w:p>
    <w:tbl>
      <w:tblPr>
        <w:tblW w:w="5000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8"/>
        <w:gridCol w:w="2393"/>
        <w:gridCol w:w="1972"/>
        <w:gridCol w:w="2025"/>
      </w:tblGrid>
      <w:tr w:rsidR="00AE21C4" w:rsidRPr="00773764" w14:paraId="5AD7B045" w14:textId="77777777" w:rsidTr="00324D04">
        <w:trPr>
          <w:trHeight w:val="247"/>
        </w:trPr>
        <w:tc>
          <w:tcPr>
            <w:tcW w:w="3238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0FB78278" w14:textId="77777777"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5D7796CD" w14:textId="77777777"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9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14:paraId="75F83415" w14:textId="77777777"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14:paraId="644B1BD7" w14:textId="77777777" w:rsidTr="00324D04">
        <w:tc>
          <w:tcPr>
            <w:tcW w:w="3238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1FC39945" w14:textId="77777777"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0562CB0E" w14:textId="77777777"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4F6C76E3" w14:textId="77777777"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14:paraId="6464E39A" w14:textId="77777777"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324D04" w:rsidRPr="00B43F7F" w14:paraId="0214882F" w14:textId="77777777" w:rsidTr="00324D04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7DA607" w14:textId="77777777" w:rsidR="00324D04" w:rsidRPr="00353E37" w:rsidRDefault="00324D04" w:rsidP="00324D04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CE0A41" w14:textId="4DCA51D6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94,9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2EBF3C5" w14:textId="65B2610C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…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D98A12B" w14:textId="0741EF31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94,9</w:t>
            </w:r>
          </w:p>
        </w:tc>
      </w:tr>
      <w:tr w:rsidR="00324D04" w:rsidRPr="00B43F7F" w14:paraId="56F9D986" w14:textId="77777777" w:rsidTr="00324D04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14:paraId="361F1C2A" w14:textId="77777777" w:rsidR="00324D04" w:rsidRPr="00353E37" w:rsidRDefault="00324D04" w:rsidP="00324D04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946DB82" w14:textId="77777777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997CC1D" w14:textId="77777777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10FFD37" w14:textId="77777777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324D04" w:rsidRPr="00B43F7F" w14:paraId="76A84CFA" w14:textId="77777777" w:rsidTr="00324D04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293DBFC" w14:textId="77777777" w:rsidR="00324D04" w:rsidRPr="00353E37" w:rsidRDefault="00324D04" w:rsidP="00324D04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B699379" w14:textId="0781D883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108,0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FE9F23F" w14:textId="1B5BC56D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…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F72F646" w14:textId="2AB1A40A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108,0</w:t>
            </w:r>
          </w:p>
        </w:tc>
      </w:tr>
      <w:tr w:rsidR="00324D04" w:rsidRPr="00B43F7F" w14:paraId="28786F86" w14:textId="77777777" w:rsidTr="00324D04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1CAC2EC" w14:textId="77777777" w:rsidR="00324D04" w:rsidRPr="00353E37" w:rsidRDefault="00324D04" w:rsidP="00324D04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08CE6F91" w14:textId="7BEEEB5F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80,0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1CDCEAD" w14:textId="17C89041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…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BB9E253" w14:textId="0452C118" w:rsidR="00324D04" w:rsidRPr="00316D0E" w:rsidRDefault="00324D04" w:rsidP="00324D04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C7446A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80,0</w:t>
            </w:r>
          </w:p>
        </w:tc>
      </w:tr>
    </w:tbl>
    <w:p w14:paraId="23DE523C" w14:textId="77777777" w:rsidR="00AE21C4" w:rsidRDefault="00AE21C4" w:rsidP="00AE21C4">
      <w:pPr>
        <w:spacing w:line="216" w:lineRule="auto"/>
        <w:rPr>
          <w:rFonts w:ascii="Calibri" w:hAnsi="Calibri" w:cs="Arial"/>
          <w:b/>
          <w:color w:val="22517D"/>
        </w:rPr>
      </w:pPr>
    </w:p>
    <w:p w14:paraId="52E56223" w14:textId="77777777" w:rsidR="00A55132" w:rsidRDefault="00A55132" w:rsidP="00AE21C4">
      <w:pPr>
        <w:spacing w:line="216" w:lineRule="auto"/>
        <w:rPr>
          <w:rFonts w:ascii="Calibri" w:hAnsi="Calibri" w:cs="Arial"/>
          <w:b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14:paraId="584E2981" w14:textId="77777777" w:rsidTr="507EB308">
        <w:tc>
          <w:tcPr>
            <w:tcW w:w="9629" w:type="dxa"/>
          </w:tcPr>
          <w:p w14:paraId="44AFA82D" w14:textId="77777777" w:rsidR="00A55132" w:rsidRPr="002923D5" w:rsidRDefault="00A55132" w:rsidP="00954A57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14:paraId="181CE4ED" w14:textId="77777777" w:rsidTr="507EB308">
        <w:tc>
          <w:tcPr>
            <w:tcW w:w="9629" w:type="dxa"/>
          </w:tcPr>
          <w:p w14:paraId="18CCDF75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07547A01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14:paraId="03B27AEF" w14:textId="77777777" w:rsidTr="003921F8">
        <w:trPr>
          <w:trHeight w:val="323"/>
        </w:trPr>
        <w:tc>
          <w:tcPr>
            <w:tcW w:w="9629" w:type="dxa"/>
          </w:tcPr>
          <w:p w14:paraId="04E275E0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</w:p>
        </w:tc>
      </w:tr>
      <w:tr w:rsidR="00A55132" w:rsidRPr="002923D5" w14:paraId="52651B92" w14:textId="77777777" w:rsidTr="507EB308">
        <w:tc>
          <w:tcPr>
            <w:tcW w:w="9629" w:type="dxa"/>
          </w:tcPr>
          <w:p w14:paraId="5249BE8C" w14:textId="77777777"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14:paraId="5043CB0F" w14:textId="77777777"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14:paraId="274A01D8" w14:textId="77777777" w:rsidTr="507EB308">
        <w:tc>
          <w:tcPr>
            <w:tcW w:w="9629" w:type="dxa"/>
          </w:tcPr>
          <w:p w14:paraId="066CE1BC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lastRenderedPageBreak/>
              <w:t>Методологія</w:t>
            </w:r>
          </w:p>
        </w:tc>
      </w:tr>
      <w:tr w:rsidR="00A55132" w:rsidRPr="001E1AAD" w14:paraId="37C84415" w14:textId="77777777" w:rsidTr="003921F8">
        <w:trPr>
          <w:trHeight w:val="7364"/>
        </w:trPr>
        <w:tc>
          <w:tcPr>
            <w:tcW w:w="9629" w:type="dxa"/>
          </w:tcPr>
          <w:p w14:paraId="72C42085" w14:textId="77777777" w:rsidR="00BA51DC" w:rsidRPr="00F3754D" w:rsidRDefault="00BA51DC" w:rsidP="00BA51DC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У межах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14:paraId="28DC3C71" w14:textId="77777777" w:rsidR="00BA51DC" w:rsidRPr="00F3754D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14:paraId="64D2DECB" w14:textId="77777777" w:rsidR="00BA51DC" w:rsidRPr="00F3754D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14:paraId="32D4D569" w14:textId="0F38FD9A" w:rsidR="00BA51DC" w:rsidRPr="00C61F22" w:rsidRDefault="00BA51DC" w:rsidP="00BA51DC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507EB308"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державного статистичного спостереження "Площі, валові збори та урожайність сільськогосподарських культур" за формою 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державного статистичного спостереження "Виробництво продукції тваринництва, кількість </w:t>
            </w:r>
            <w:r w:rsidRPr="507EB308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507EB308">
              <w:rPr>
                <w:rFonts w:asciiTheme="minorHAnsi" w:hAnsiTheme="minorHAnsi"/>
                <w:color w:val="1F4E79" w:themeColor="accent5" w:themeShade="80"/>
              </w:rPr>
              <w:t>тварин та забезпеченість їх кормами" за формою</w:t>
            </w:r>
            <w:bookmarkStart w:id="1" w:name="_GoBack"/>
            <w:bookmarkEnd w:id="1"/>
            <w:r w:rsidRPr="507EB308">
              <w:rPr>
                <w:rFonts w:asciiTheme="minorHAnsi" w:hAnsiTheme="minorHAnsi"/>
                <w:color w:val="1F4E79" w:themeColor="accent5" w:themeShade="80"/>
              </w:rPr>
              <w:t xml:space="preserve"> № 24-сг (місячна) "Звіт про виробництво продукції тваринництва та кількість сільськогосподарських тварин" </w:t>
            </w:r>
            <w:r w:rsidRPr="507EB308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507EB308"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державного </w:t>
            </w:r>
            <w:r w:rsidRPr="00191600">
              <w:rPr>
                <w:rFonts w:asciiTheme="minorHAnsi" w:hAnsiTheme="minorHAnsi"/>
                <w:color w:val="1F4E79"/>
              </w:rPr>
              <w:t>статистичного спостереження</w:t>
            </w:r>
            <w:r w:rsidRPr="507EB308"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14:paraId="07459315" w14:textId="2682D59E" w:rsidR="00A55132" w:rsidRPr="00A24C8A" w:rsidRDefault="00324D04" w:rsidP="00954A57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  <w:r w:rsidRPr="003921F8">
              <w:rPr>
                <w:rFonts w:asciiTheme="minorHAnsi" w:hAnsiTheme="minorHAnsi"/>
                <w:color w:val="1F4E79" w:themeColor="accent5" w:themeShade="80"/>
              </w:rPr>
              <w:t xml:space="preserve">Методологічні </w:t>
            </w:r>
            <w:r w:rsidRPr="00191600">
              <w:rPr>
                <w:rFonts w:asciiTheme="minorHAnsi" w:hAnsiTheme="minorHAnsi"/>
                <w:color w:val="1F4E79"/>
              </w:rPr>
              <w:t xml:space="preserve">положення: </w:t>
            </w:r>
            <w:r w:rsidR="003921F8" w:rsidRPr="00191600">
              <w:rPr>
                <w:rFonts w:asciiTheme="minorHAnsi" w:hAnsiTheme="minorHAnsi"/>
                <w:color w:val="1F4E79"/>
              </w:rPr>
              <w:t xml:space="preserve"> </w:t>
            </w:r>
            <w:hyperlink r:id="rId19" w:history="1">
              <w:r w:rsidR="003921F8" w:rsidRPr="00191600">
                <w:rPr>
                  <w:rStyle w:val="a5"/>
                  <w:rFonts w:ascii="Calibri" w:hAnsi="Calibri" w:cs="Calibri"/>
                  <w:color w:val="1F4E79"/>
                  <w:lang w:val="ru-RU"/>
                </w:rPr>
                <w:t>https://stat.gov.ua/uk/page-contents/nakaz-vid-05052023-no180</w:t>
              </w:r>
            </w:hyperlink>
          </w:p>
        </w:tc>
      </w:tr>
      <w:tr w:rsidR="00A55132" w:rsidRPr="002923D5" w14:paraId="27AB17AA" w14:textId="77777777" w:rsidTr="003921F8">
        <w:trPr>
          <w:trHeight w:val="436"/>
        </w:trPr>
        <w:tc>
          <w:tcPr>
            <w:tcW w:w="9629" w:type="dxa"/>
          </w:tcPr>
          <w:p w14:paraId="321A307A" w14:textId="77777777"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A55132" w:rsidRPr="002923D5" w14:paraId="51930EE0" w14:textId="77777777" w:rsidTr="507EB308">
        <w:tc>
          <w:tcPr>
            <w:tcW w:w="9629" w:type="dxa"/>
          </w:tcPr>
          <w:p w14:paraId="54299BCB" w14:textId="77777777" w:rsidR="00A55132" w:rsidRPr="002923D5" w:rsidRDefault="00A55132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</w:tc>
      </w:tr>
    </w:tbl>
    <w:p w14:paraId="6537F28F" w14:textId="77777777"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14:paraId="6DFB9E20" w14:textId="77777777"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47603FB8" w14:textId="77777777" w:rsidR="00C3198B" w:rsidRDefault="00C3198B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52794A36" w14:textId="77777777" w:rsidR="00C3198B" w:rsidRDefault="00C3198B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008DB302" w14:textId="77777777" w:rsidR="00C3198B" w:rsidRDefault="00C3198B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14:paraId="637805D2" w14:textId="77777777" w:rsidR="00782928" w:rsidRDefault="00782928" w:rsidP="00A36402">
      <w:pPr>
        <w:widowControl w:val="0"/>
        <w:rPr>
          <w:rFonts w:ascii="Calibri" w:hAnsi="Calibri"/>
        </w:rPr>
      </w:pPr>
    </w:p>
    <w:p w14:paraId="3B7B4B86" w14:textId="77777777" w:rsidR="00782928" w:rsidRDefault="00782928" w:rsidP="00A36402">
      <w:pPr>
        <w:widowControl w:val="0"/>
        <w:rPr>
          <w:rFonts w:ascii="Calibri" w:hAnsi="Calibri"/>
        </w:rPr>
      </w:pPr>
    </w:p>
    <w:p w14:paraId="03679E34" w14:textId="77777777" w:rsidR="00191600" w:rsidRDefault="00191600" w:rsidP="00A36402">
      <w:pPr>
        <w:widowControl w:val="0"/>
        <w:rPr>
          <w:rFonts w:ascii="Calibri" w:hAnsi="Calibri"/>
        </w:rPr>
      </w:pPr>
    </w:p>
    <w:p w14:paraId="392CE677" w14:textId="77777777" w:rsidR="00191600" w:rsidRDefault="00191600" w:rsidP="00A36402">
      <w:pPr>
        <w:widowControl w:val="0"/>
        <w:rPr>
          <w:rFonts w:ascii="Calibri" w:hAnsi="Calibri"/>
        </w:rPr>
      </w:pPr>
    </w:p>
    <w:p w14:paraId="0A923834" w14:textId="77777777" w:rsidR="00191600" w:rsidRDefault="00191600" w:rsidP="00A36402">
      <w:pPr>
        <w:widowControl w:val="0"/>
        <w:rPr>
          <w:rFonts w:ascii="Calibri" w:hAnsi="Calibri"/>
        </w:rPr>
      </w:pPr>
    </w:p>
    <w:p w14:paraId="3A0FF5F2" w14:textId="77777777" w:rsidR="00782928" w:rsidRDefault="00782928" w:rsidP="00A36402">
      <w:pPr>
        <w:widowControl w:val="0"/>
        <w:rPr>
          <w:rFonts w:ascii="Calibri" w:hAnsi="Calibri"/>
        </w:rPr>
      </w:pPr>
    </w:p>
    <w:p w14:paraId="5630AD66" w14:textId="77777777" w:rsidR="00782928" w:rsidRDefault="00782928" w:rsidP="00A36402">
      <w:pPr>
        <w:widowControl w:val="0"/>
        <w:rPr>
          <w:rFonts w:ascii="Calibri" w:hAnsi="Calibri"/>
        </w:rPr>
      </w:pPr>
    </w:p>
    <w:p w14:paraId="146A88F3" w14:textId="77777777" w:rsidR="00C3198B" w:rsidRDefault="00C3198B" w:rsidP="00A36402">
      <w:pPr>
        <w:widowControl w:val="0"/>
        <w:rPr>
          <w:rFonts w:ascii="Calibri" w:hAnsi="Calibri"/>
        </w:rPr>
      </w:pPr>
    </w:p>
    <w:p w14:paraId="56148E72" w14:textId="77777777" w:rsidR="00C3198B" w:rsidRDefault="00C3198B" w:rsidP="00A36402">
      <w:pPr>
        <w:widowControl w:val="0"/>
        <w:rPr>
          <w:rFonts w:ascii="Calibri" w:hAnsi="Calibri"/>
        </w:rPr>
      </w:pPr>
    </w:p>
    <w:p w14:paraId="6DA97FC8" w14:textId="77777777" w:rsidR="00C3198B" w:rsidRDefault="00C3198B" w:rsidP="00A36402">
      <w:pPr>
        <w:widowControl w:val="0"/>
        <w:rPr>
          <w:rFonts w:ascii="Calibri" w:hAnsi="Calibri"/>
        </w:rPr>
      </w:pPr>
    </w:p>
    <w:p w14:paraId="1A9809BB" w14:textId="77777777" w:rsidR="00C3198B" w:rsidRDefault="00C3198B" w:rsidP="00A36402">
      <w:pPr>
        <w:widowControl w:val="0"/>
        <w:rPr>
          <w:rFonts w:ascii="Calibri" w:hAnsi="Calibri"/>
        </w:rPr>
      </w:pPr>
    </w:p>
    <w:p w14:paraId="61829076" w14:textId="77777777" w:rsidR="00A36402" w:rsidRDefault="00A36402" w:rsidP="00A36402">
      <w:pPr>
        <w:rPr>
          <w:rFonts w:ascii="Calibri" w:hAnsi="Calibri"/>
          <w:sz w:val="10"/>
          <w:szCs w:val="10"/>
        </w:rPr>
      </w:pPr>
    </w:p>
    <w:p w14:paraId="21D7EF28" w14:textId="192FEED7" w:rsidR="00324D04" w:rsidRPr="00C9286F" w:rsidRDefault="00324D04" w:rsidP="00324D04">
      <w:pPr>
        <w:widowControl w:val="0"/>
        <w:rPr>
          <w:rFonts w:ascii="Calibri Light" w:hAnsi="Calibri Light" w:cs="Calibri Light"/>
          <w:color w:val="666666"/>
          <w:u w:val="single"/>
        </w:rPr>
      </w:pPr>
      <w:r w:rsidRPr="000C1CFD">
        <w:rPr>
          <w:rFonts w:ascii="Calibri Light" w:hAnsi="Calibri Light" w:cs="Calibri Light"/>
          <w:color w:val="666666"/>
        </w:rPr>
        <w:t xml:space="preserve"> </w:t>
      </w: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A36402" w14:paraId="5F0A3A52" w14:textId="77777777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14:paraId="1FD886A5" w14:textId="77777777" w:rsidR="00324D04" w:rsidRPr="00191600" w:rsidRDefault="00324D04" w:rsidP="00324D04">
            <w:pPr>
              <w:ind w:left="57"/>
              <w:rPr>
                <w:rFonts w:ascii="Calibri Light" w:hAnsi="Calibri Light" w:cs="Calibri Light"/>
                <w:color w:val="808080"/>
              </w:rPr>
            </w:pPr>
            <w:r w:rsidRPr="00191600">
              <w:rPr>
                <w:rFonts w:ascii="Calibri Light" w:hAnsi="Calibri Light" w:cs="Calibri Light"/>
                <w:color w:val="808080"/>
              </w:rPr>
              <w:t xml:space="preserve">Довідка: </w:t>
            </w:r>
            <w:proofErr w:type="spellStart"/>
            <w:r w:rsidRPr="00191600">
              <w:rPr>
                <w:rFonts w:ascii="Calibri Light" w:hAnsi="Calibri Light" w:cs="Calibri Light"/>
                <w:color w:val="808080"/>
              </w:rPr>
              <w:t>тел</w:t>
            </w:r>
            <w:proofErr w:type="spellEnd"/>
            <w:r w:rsidRPr="00191600">
              <w:rPr>
                <w:rFonts w:ascii="Calibri Light" w:hAnsi="Calibri Light" w:cs="Calibri Light"/>
                <w:color w:val="808080"/>
              </w:rPr>
              <w:t xml:space="preserve">. </w:t>
            </w:r>
            <w:r w:rsidRPr="00191600">
              <w:rPr>
                <w:rFonts w:ascii="Calibri Light" w:hAnsi="Calibri Light" w:cs="Calibri Light"/>
                <w:color w:val="808080"/>
                <w:lang w:val="ru-RU"/>
              </w:rPr>
              <w:t xml:space="preserve">(0342) </w:t>
            </w:r>
            <w:r w:rsidRPr="00191600">
              <w:rPr>
                <w:rFonts w:ascii="Calibri Light" w:hAnsi="Calibri Light" w:cs="Calibri Light"/>
                <w:color w:val="808080"/>
              </w:rPr>
              <w:t>79 20 56</w:t>
            </w:r>
          </w:p>
          <w:p w14:paraId="50B223A9" w14:textId="77777777" w:rsidR="00324D04" w:rsidRPr="00191600" w:rsidRDefault="00324D04" w:rsidP="00324D04">
            <w:pPr>
              <w:widowControl w:val="0"/>
              <w:rPr>
                <w:rFonts w:ascii="Calibri Light" w:hAnsi="Calibri Light" w:cs="Calibri Light"/>
                <w:color w:val="808080"/>
                <w:u w:val="single"/>
              </w:rPr>
            </w:pPr>
            <w:r w:rsidRPr="00191600">
              <w:rPr>
                <w:rFonts w:ascii="Calibri Light" w:hAnsi="Calibri Light" w:cs="Calibri Light"/>
                <w:color w:val="808080"/>
              </w:rPr>
              <w:t xml:space="preserve"> Більше інформації: </w:t>
            </w:r>
            <w:hyperlink r:id="rId20" w:history="1">
              <w:r w:rsidRPr="00191600">
                <w:rPr>
                  <w:rStyle w:val="a5"/>
                  <w:rFonts w:ascii="Calibri Light" w:hAnsi="Calibri Light" w:cs="Calibri Light"/>
                  <w:color w:val="808080"/>
                </w:rPr>
                <w:t>https://www.ifstat.gov.ua/EX_IN/EX-S_G.htm</w:t>
              </w:r>
            </w:hyperlink>
            <w:r w:rsidRPr="00191600">
              <w:rPr>
                <w:rFonts w:ascii="Calibri Light" w:hAnsi="Calibri Light" w:cs="Calibri Light"/>
                <w:color w:val="808080"/>
              </w:rPr>
              <w:t xml:space="preserve"> </w:t>
            </w:r>
          </w:p>
          <w:p w14:paraId="450642C1" w14:textId="5D0EDB51" w:rsidR="00A36402" w:rsidRPr="005E0CF1" w:rsidRDefault="00324D04" w:rsidP="00324D04">
            <w:pPr>
              <w:ind w:left="57"/>
              <w:rPr>
                <w:rFonts w:ascii="Calibri" w:hAnsi="Calibri"/>
                <w:sz w:val="10"/>
                <w:szCs w:val="10"/>
              </w:rPr>
            </w:pPr>
            <w:r w:rsidRPr="00191600">
              <w:rPr>
                <w:rFonts w:ascii="Calibri Light" w:hAnsi="Calibri Light" w:cs="Calibri Light"/>
                <w:color w:val="808080"/>
              </w:rPr>
              <w:t>© Головне управління статистики в</w:t>
            </w:r>
            <w:r w:rsidRPr="00191600">
              <w:rPr>
                <w:rFonts w:ascii="Calibri Light" w:hAnsi="Calibri Light" w:cs="Calibri Light"/>
                <w:color w:val="808080"/>
                <w:lang w:val="ru-RU"/>
              </w:rPr>
              <w:t xml:space="preserve"> </w:t>
            </w:r>
            <w:proofErr w:type="spellStart"/>
            <w:r w:rsidRPr="00191600">
              <w:rPr>
                <w:rFonts w:ascii="Calibri Light" w:hAnsi="Calibri Light" w:cs="Calibri Light"/>
                <w:color w:val="808080"/>
                <w:lang w:val="ru-RU"/>
              </w:rPr>
              <w:t>Івано-Франківській</w:t>
            </w:r>
            <w:proofErr w:type="spellEnd"/>
            <w:r w:rsidRPr="00191600">
              <w:rPr>
                <w:rFonts w:ascii="Calibri Light" w:hAnsi="Calibri Light" w:cs="Calibri Light"/>
                <w:color w:val="808080"/>
                <w:lang w:val="ru-RU"/>
              </w:rPr>
              <w:t xml:space="preserve"> </w:t>
            </w:r>
            <w:r w:rsidRPr="00191600">
              <w:rPr>
                <w:rFonts w:ascii="Calibri Light" w:hAnsi="Calibri Light" w:cs="Calibri Light"/>
                <w:color w:val="808080"/>
              </w:rPr>
              <w:t>області, 202</w:t>
            </w:r>
            <w:r w:rsidRPr="00191600">
              <w:rPr>
                <w:rFonts w:ascii="Calibri Light" w:hAnsi="Calibri Light" w:cs="Calibri Light"/>
                <w:color w:val="808080"/>
                <w:lang w:val="ru-RU"/>
              </w:rPr>
              <w:t>6</w:t>
            </w:r>
          </w:p>
        </w:tc>
      </w:tr>
    </w:tbl>
    <w:p w14:paraId="2BA226A1" w14:textId="77777777" w:rsidR="00A36402" w:rsidRDefault="00A36402" w:rsidP="00A55132">
      <w:pPr>
        <w:widowControl w:val="0"/>
      </w:pPr>
    </w:p>
    <w:sectPr w:rsidR="00A36402" w:rsidSect="0043435C">
      <w:footerReference w:type="even" r:id="rId21"/>
      <w:footerReference w:type="default" r:id="rId22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6AC9F" w14:textId="77777777" w:rsidR="00027674" w:rsidRDefault="00027674" w:rsidP="005345A4">
      <w:r>
        <w:separator/>
      </w:r>
    </w:p>
  </w:endnote>
  <w:endnote w:type="continuationSeparator" w:id="0">
    <w:p w14:paraId="3AB4DA23" w14:textId="77777777" w:rsidR="00027674" w:rsidRDefault="00027674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altName w:val="Calibri"/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1C36B14E" w14:textId="77777777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FF776FE" w14:textId="77777777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66204FF1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4E21C83" w14:textId="77777777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721D9C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02F2C34E" w14:textId="77777777"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091FB" w14:textId="77777777" w:rsidR="00027674" w:rsidRDefault="00027674" w:rsidP="005345A4">
      <w:r>
        <w:separator/>
      </w:r>
    </w:p>
  </w:footnote>
  <w:footnote w:type="continuationSeparator" w:id="0">
    <w:p w14:paraId="4CA76C71" w14:textId="77777777" w:rsidR="00027674" w:rsidRDefault="00027674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39.75pt;height:39.75pt;visibility:visible;mso-wrap-style:square" o:bullet="t">
        <v:imagedata r:id="rId1" o:title=""/>
      </v:shape>
    </w:pict>
  </w:numPicBullet>
  <w:numPicBullet w:numPicBulletId="1">
    <w:pict>
      <v:shape id="_x0000_i1255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256" type="#_x0000_t75" style="width:36.75pt;height:36.75pt;visibility:visible;mso-wrap-style:square" o:bullet="t">
        <v:imagedata r:id="rId3" o:title=""/>
      </v:shape>
    </w:pict>
  </w:numPicBullet>
  <w:numPicBullet w:numPicBulletId="3">
    <w:pict>
      <v:shape id="_x0000_i1257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258" type="#_x0000_t75" style="width:37.5pt;height:36.75pt;visibility:visible;mso-wrap-style:square" o:bullet="t">
        <v:imagedata r:id="rId5" o:title=""/>
      </v:shape>
    </w:pict>
  </w:numPicBullet>
  <w:numPicBullet w:numPicBulletId="5">
    <w:pict>
      <v:shape id="_x0000_i1259" type="#_x0000_t75" style="width:37.5pt;height:36.75pt;visibility:visible;mso-wrap-style:square" o:bullet="t">
        <v:imagedata r:id="rId6" o:title=""/>
      </v:shape>
    </w:pict>
  </w:numPicBullet>
  <w:numPicBullet w:numPicBulletId="6">
    <w:pict>
      <v:shape id="_x0000_i1260" type="#_x0000_t75" style="width:37.5pt;height:36.75pt;visibility:visible;mso-wrap-style:square" o:bullet="t">
        <v:imagedata r:id="rId7" o:title=""/>
      </v:shape>
    </w:pict>
  </w:numPicBullet>
  <w:numPicBullet w:numPicBulletId="7">
    <w:pict>
      <v:shape id="_x0000_i1261" type="#_x0000_t75" style="width:37.5pt;height:37.5pt;visibility:visible;mso-wrap-style:square" o:bullet="t">
        <v:imagedata r:id="rId8" o:title=""/>
      </v:shape>
    </w:pict>
  </w:numPicBullet>
  <w:numPicBullet w:numPicBulletId="8">
    <w:pict>
      <v:shape id="_x0000_i1262" type="#_x0000_t75" style="width:37.5pt;height:37.5pt;visibility:visible;mso-wrap-style:square" o:bullet="t">
        <v:imagedata r:id="rId9" o:title=""/>
      </v:shape>
    </w:pict>
  </w:numPicBullet>
  <w:numPicBullet w:numPicBulletId="9">
    <w:pict>
      <v:shape id="_x0000_i1263" type="#_x0000_t75" style="width:37.5pt;height:37.5pt;visibility:visible;mso-wrap-style:square" o:bullet="t">
        <v:imagedata r:id="rId10" o:title=""/>
      </v:shape>
    </w:pict>
  </w:numPicBullet>
  <w:numPicBullet w:numPicBulletId="10">
    <w:pict>
      <v:shape id="_x0000_i1264" type="#_x0000_t75" style="width:37.5pt;height:37.5pt;visibility:visible;mso-wrap-style:square" o:bullet="t">
        <v:imagedata r:id="rId11" o:title=""/>
      </v:shape>
    </w:pict>
  </w:numPicBullet>
  <w:numPicBullet w:numPicBulletId="11">
    <w:pict>
      <v:shape id="_x0000_i1265" type="#_x0000_t75" alt="Конверт" style="width:9pt;height:9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70CF"/>
    <w:rsid w:val="00027674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78C4"/>
    <w:rsid w:val="000A1E70"/>
    <w:rsid w:val="000A2AAD"/>
    <w:rsid w:val="000A2EB3"/>
    <w:rsid w:val="000A489E"/>
    <w:rsid w:val="000A7C0C"/>
    <w:rsid w:val="000B2664"/>
    <w:rsid w:val="000B6D17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4819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4316C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1600"/>
    <w:rsid w:val="0019449F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E6D"/>
    <w:rsid w:val="00272F45"/>
    <w:rsid w:val="00275999"/>
    <w:rsid w:val="0028317C"/>
    <w:rsid w:val="0028485E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62A4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4D04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644C8"/>
    <w:rsid w:val="0036625E"/>
    <w:rsid w:val="003666C0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1F8"/>
    <w:rsid w:val="00392863"/>
    <w:rsid w:val="00396FFC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5C18"/>
    <w:rsid w:val="003E2F76"/>
    <w:rsid w:val="003E5A8D"/>
    <w:rsid w:val="003E7A35"/>
    <w:rsid w:val="003F219A"/>
    <w:rsid w:val="003F3A6C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511F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1705"/>
    <w:rsid w:val="0047250F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1F48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5F5F61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3B2A"/>
    <w:rsid w:val="00626BC1"/>
    <w:rsid w:val="00627D64"/>
    <w:rsid w:val="00636A5D"/>
    <w:rsid w:val="006438DC"/>
    <w:rsid w:val="00651839"/>
    <w:rsid w:val="00653544"/>
    <w:rsid w:val="00656AB2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32C"/>
    <w:rsid w:val="006E6FE7"/>
    <w:rsid w:val="006F1098"/>
    <w:rsid w:val="006F268F"/>
    <w:rsid w:val="006F779B"/>
    <w:rsid w:val="00701688"/>
    <w:rsid w:val="00702AAB"/>
    <w:rsid w:val="00702B51"/>
    <w:rsid w:val="00705D9F"/>
    <w:rsid w:val="00706171"/>
    <w:rsid w:val="00706C55"/>
    <w:rsid w:val="00714672"/>
    <w:rsid w:val="00717A3D"/>
    <w:rsid w:val="00720960"/>
    <w:rsid w:val="007211CF"/>
    <w:rsid w:val="00721510"/>
    <w:rsid w:val="00721D9C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5DC0"/>
    <w:rsid w:val="00766689"/>
    <w:rsid w:val="00766BC3"/>
    <w:rsid w:val="00766EC8"/>
    <w:rsid w:val="007671B2"/>
    <w:rsid w:val="00776B29"/>
    <w:rsid w:val="0078111F"/>
    <w:rsid w:val="007818D2"/>
    <w:rsid w:val="00782928"/>
    <w:rsid w:val="007876BB"/>
    <w:rsid w:val="007920ED"/>
    <w:rsid w:val="007927C5"/>
    <w:rsid w:val="00795BB0"/>
    <w:rsid w:val="007976C0"/>
    <w:rsid w:val="007A2215"/>
    <w:rsid w:val="007B21AF"/>
    <w:rsid w:val="007B2A96"/>
    <w:rsid w:val="007B4B67"/>
    <w:rsid w:val="007B5883"/>
    <w:rsid w:val="007B65F6"/>
    <w:rsid w:val="007C35C2"/>
    <w:rsid w:val="007D1180"/>
    <w:rsid w:val="007D28EC"/>
    <w:rsid w:val="007D2E20"/>
    <w:rsid w:val="007D37B9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656D"/>
    <w:rsid w:val="00817462"/>
    <w:rsid w:val="00820877"/>
    <w:rsid w:val="00824956"/>
    <w:rsid w:val="00825D66"/>
    <w:rsid w:val="00826603"/>
    <w:rsid w:val="00833CA1"/>
    <w:rsid w:val="00837295"/>
    <w:rsid w:val="0083740E"/>
    <w:rsid w:val="00844819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E3510"/>
    <w:rsid w:val="008F1805"/>
    <w:rsid w:val="008F2DD6"/>
    <w:rsid w:val="008F3BBD"/>
    <w:rsid w:val="008F3E04"/>
    <w:rsid w:val="008F5077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5DAE"/>
    <w:rsid w:val="00986C79"/>
    <w:rsid w:val="00987E08"/>
    <w:rsid w:val="00991FFE"/>
    <w:rsid w:val="00994D7E"/>
    <w:rsid w:val="009976EE"/>
    <w:rsid w:val="00997FBF"/>
    <w:rsid w:val="009A0ABD"/>
    <w:rsid w:val="009A403F"/>
    <w:rsid w:val="009A410E"/>
    <w:rsid w:val="009B1DA0"/>
    <w:rsid w:val="009B43E2"/>
    <w:rsid w:val="009B503C"/>
    <w:rsid w:val="009C119B"/>
    <w:rsid w:val="009C4B72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0FB8"/>
    <w:rsid w:val="00A02EA0"/>
    <w:rsid w:val="00A03D04"/>
    <w:rsid w:val="00A10490"/>
    <w:rsid w:val="00A10657"/>
    <w:rsid w:val="00A1344D"/>
    <w:rsid w:val="00A20104"/>
    <w:rsid w:val="00A2296B"/>
    <w:rsid w:val="00A24C8A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1FE4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2E9B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B05EEA"/>
    <w:rsid w:val="00B0783F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5DF9"/>
    <w:rsid w:val="00B67AD2"/>
    <w:rsid w:val="00B742D2"/>
    <w:rsid w:val="00B76241"/>
    <w:rsid w:val="00B763BC"/>
    <w:rsid w:val="00B766B9"/>
    <w:rsid w:val="00B77832"/>
    <w:rsid w:val="00B834D4"/>
    <w:rsid w:val="00B92EB6"/>
    <w:rsid w:val="00B9457F"/>
    <w:rsid w:val="00B958CA"/>
    <w:rsid w:val="00B9620F"/>
    <w:rsid w:val="00BA0DAC"/>
    <w:rsid w:val="00BA3D5E"/>
    <w:rsid w:val="00BA51DC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7DA3"/>
    <w:rsid w:val="00C003C3"/>
    <w:rsid w:val="00C02374"/>
    <w:rsid w:val="00C02EB6"/>
    <w:rsid w:val="00C03417"/>
    <w:rsid w:val="00C046E7"/>
    <w:rsid w:val="00C04AEE"/>
    <w:rsid w:val="00C0529B"/>
    <w:rsid w:val="00C0633A"/>
    <w:rsid w:val="00C07214"/>
    <w:rsid w:val="00C10528"/>
    <w:rsid w:val="00C14316"/>
    <w:rsid w:val="00C168B5"/>
    <w:rsid w:val="00C172D8"/>
    <w:rsid w:val="00C2005D"/>
    <w:rsid w:val="00C20120"/>
    <w:rsid w:val="00C25704"/>
    <w:rsid w:val="00C273F6"/>
    <w:rsid w:val="00C31763"/>
    <w:rsid w:val="00C3198B"/>
    <w:rsid w:val="00C321E9"/>
    <w:rsid w:val="00C32651"/>
    <w:rsid w:val="00C368D5"/>
    <w:rsid w:val="00C439C2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C36"/>
    <w:rsid w:val="00D12CC7"/>
    <w:rsid w:val="00D13457"/>
    <w:rsid w:val="00D13BC4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36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91788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362"/>
    <w:rsid w:val="00DC4341"/>
    <w:rsid w:val="00DC59D2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2D0D"/>
    <w:rsid w:val="00E052DA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94F"/>
    <w:rsid w:val="00E71601"/>
    <w:rsid w:val="00E7198A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65D"/>
    <w:rsid w:val="00EA4EC7"/>
    <w:rsid w:val="00EA5E05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31B2"/>
    <w:rsid w:val="00EF390F"/>
    <w:rsid w:val="00EF486E"/>
    <w:rsid w:val="00EF62D0"/>
    <w:rsid w:val="00F0151D"/>
    <w:rsid w:val="00F0215C"/>
    <w:rsid w:val="00F0310C"/>
    <w:rsid w:val="00F1234A"/>
    <w:rsid w:val="00F1374D"/>
    <w:rsid w:val="00F15677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473F1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6173"/>
    <w:rsid w:val="00FE0719"/>
    <w:rsid w:val="00FE2182"/>
    <w:rsid w:val="00FE605D"/>
    <w:rsid w:val="00FE799B"/>
    <w:rsid w:val="00FF0370"/>
    <w:rsid w:val="00FF0AFE"/>
    <w:rsid w:val="00FF22F8"/>
    <w:rsid w:val="00FF3212"/>
    <w:rsid w:val="00FF4E21"/>
    <w:rsid w:val="0154DCAF"/>
    <w:rsid w:val="32E810A3"/>
    <w:rsid w:val="3B964782"/>
    <w:rsid w:val="507EB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6C65"/>
  <w15:docId w15:val="{8E02F688-F052-4F53-9FD4-8EAB9B14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chart" Target="charts/chart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hyperlink" Target="https://www.ifstat.gov.ua/EX_IN/EX-S_G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at.gov.ua/uk/page-contents/nakaz-vid-05052023-no18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374996936339584E-2"/>
          <c:y val="7.8282922619971537E-2"/>
          <c:w val="0.90779869055069096"/>
          <c:h val="0.505957996479975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ln w="22225" cap="rnd">
              <a:solidFill>
                <a:srgbClr val="DC9529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DC9529"/>
              </a:solidFill>
              <a:ln w="9525">
                <a:solidFill>
                  <a:srgbClr val="DC9529">
                    <a:alpha val="97000"/>
                  </a:srgbClr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9E2B3442-4BF0-401A-B108-DA017E745989}" type="VALUE">
                      <a:rPr lang="en-US">
                        <a:solidFill>
                          <a:srgbClr val="C68320"/>
                        </a:solidFill>
                      </a:rPr>
                      <a:pPr/>
                      <a:t>[ЗНАЧЕНИЕ]</a:t>
                    </a:fld>
                    <a:endParaRPr lang="uk-UA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4.4065240444239005E-2"/>
                  <c:y val="-0.1022508550067605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rgbClr val="C6832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Лист1!$B$2:$B$13</c:f>
              <c:numCache>
                <c:formatCode>0.0</c:formatCode>
                <c:ptCount val="12"/>
                <c:pt idx="0" formatCode="General">
                  <c:v>99.8</c:v>
                </c:pt>
                <c:pt idx="1">
                  <c:v>99</c:v>
                </c:pt>
                <c:pt idx="2" formatCode="General">
                  <c:v>98.7</c:v>
                </c:pt>
                <c:pt idx="3" formatCode="General">
                  <c:v>98.4</c:v>
                </c:pt>
                <c:pt idx="4" formatCode="General">
                  <c:v>98.4</c:v>
                </c:pt>
                <c:pt idx="5" formatCode="General">
                  <c:v>93.8</c:v>
                </c:pt>
                <c:pt idx="6" formatCode="General">
                  <c:v>85.8</c:v>
                </c:pt>
                <c:pt idx="7" formatCode="General">
                  <c:v>100.1</c:v>
                </c:pt>
                <c:pt idx="8" formatCode="General">
                  <c:v>93.1</c:v>
                </c:pt>
                <c:pt idx="9" formatCode="General">
                  <c:v>93.6</c:v>
                </c:pt>
                <c:pt idx="10" formatCode="General">
                  <c:v>95.5</c:v>
                </c:pt>
                <c:pt idx="11" formatCode="General">
                  <c:v>95.9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597-47FC-A30B-9978FF9A1E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ln w="22225" cap="rnd">
              <a:solidFill>
                <a:srgbClr val="5982CB"/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rgbClr val="5982CB"/>
              </a:solidFill>
              <a:ln w="9525">
                <a:solidFill>
                  <a:srgbClr val="5982CB">
                    <a:alpha val="95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161692643783707E-2"/>
                  <c:y val="7.6895959338193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311931282505457E-2"/>
                  <c:y val="8.3578217941601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387050601866301E-2"/>
                  <c:y val="8.1447091840792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236811963144572E-2"/>
                  <c:y val="8.3578217941601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7289240588106E-2"/>
                  <c:y val="9.02605356148662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97.4</c:v>
                </c:pt>
                <c:pt idx="1">
                  <c:v>98.5</c:v>
                </c:pt>
                <c:pt idx="2">
                  <c:v>97.5</c:v>
                </c:pt>
                <c:pt idx="3">
                  <c:v>96.9</c:v>
                </c:pt>
                <c:pt idx="4">
                  <c:v>94.9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597-47FC-A30B-9978FF9A1E9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17660896"/>
        <c:axId val="317661288"/>
      </c:lineChart>
      <c:catAx>
        <c:axId val="31766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17661288"/>
        <c:crosses val="autoZero"/>
        <c:auto val="1"/>
        <c:lblAlgn val="ctr"/>
        <c:lblOffset val="100"/>
        <c:noMultiLvlLbl val="0"/>
      </c:catAx>
      <c:valAx>
        <c:axId val="317661288"/>
        <c:scaling>
          <c:orientation val="minMax"/>
          <c:max val="11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17660896"/>
        <c:crosses val="autoZero"/>
        <c:crossBetween val="between"/>
        <c:majorUnit val="10"/>
        <c:min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142dc7680db800ceaac696932a25a7a2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b148ab3189d9fc1879853b9a8e701786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72D035-FCBA-4564-8DB5-9D2BA0856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599B4-A21F-4D99-AB16-41423517E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117DD-239E-4565-82E1-962E410C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90D0E5-D999-45D9-A449-95B50D7A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2359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Ірина Я. ПРОЦИК</cp:lastModifiedBy>
  <cp:revision>6</cp:revision>
  <cp:lastPrinted>2026-06-19T08:28:00Z</cp:lastPrinted>
  <dcterms:created xsi:type="dcterms:W3CDTF">2026-06-25T08:36:00Z</dcterms:created>
  <dcterms:modified xsi:type="dcterms:W3CDTF">2026-06-25T08:44:00Z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